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52" w:tblpY="2065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信息的载体形式（单选）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信息的获取方式（单选）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申请人或代理人签名（盖章）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7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952" w:leftChars="339" w:hanging="240" w:hangingChars="1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石家庄经济技术开发区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TJjN2VkNDY1MDM1MTMxN2VmZGFlOGFjYmFlZjUifQ=="/>
  </w:docVars>
  <w:rsids>
    <w:rsidRoot w:val="3FB85490"/>
    <w:rsid w:val="0F761D5C"/>
    <w:rsid w:val="242826EB"/>
    <w:rsid w:val="289F4833"/>
    <w:rsid w:val="3FB85490"/>
    <w:rsid w:val="47605113"/>
    <w:rsid w:val="555F7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274</Characters>
  <Lines>0</Lines>
  <Paragraphs>0</Paragraphs>
  <TotalTime>0</TotalTime>
  <ScaleCrop>false</ScaleCrop>
  <LinksUpToDate>false</LinksUpToDate>
  <CharactersWithSpaces>311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2020-08-20T08:02:00Z</dcterms:created>
  <dc:creator>Administrator</dc:creator>
  <cp:lastModifiedBy>智慧园区</cp:lastModifiedBy>
  <dcterms:modified xsi:type="dcterms:W3CDTF">2022-07-20T01:34:59Z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B439A65DD61446C286B3722C2E451284</vt:lpwstr>
  </property>
</Properties>
</file>